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17" w:rsidRDefault="00764217" w:rsidP="006C4C7D">
      <w:pPr>
        <w:tabs>
          <w:tab w:val="left" w:pos="356"/>
        </w:tabs>
        <w:contextualSpacing/>
        <w:jc w:val="both"/>
        <w:rPr>
          <w:rFonts w:ascii="Arial" w:hAnsi="Arial" w:cs="Arial"/>
          <w:b/>
        </w:rPr>
      </w:pPr>
    </w:p>
    <w:p w:rsidR="00F60567" w:rsidRPr="00087FA9" w:rsidRDefault="00F60567" w:rsidP="006C4C7D">
      <w:pPr>
        <w:tabs>
          <w:tab w:val="left" w:pos="356"/>
        </w:tabs>
        <w:contextualSpacing/>
        <w:jc w:val="both"/>
        <w:rPr>
          <w:rFonts w:ascii="Arial" w:hAnsi="Arial" w:cs="Arial"/>
          <w:b/>
        </w:rPr>
      </w:pPr>
      <w:r w:rsidRPr="00087FA9">
        <w:rPr>
          <w:rFonts w:ascii="Arial" w:hAnsi="Arial" w:cs="Arial"/>
          <w:b/>
        </w:rPr>
        <w:t>İŞİN KISA TANIMI:</w:t>
      </w:r>
    </w:p>
    <w:p w:rsidR="00F60567" w:rsidRPr="00087FA9" w:rsidRDefault="00F60567" w:rsidP="006C4C7D">
      <w:pPr>
        <w:tabs>
          <w:tab w:val="left" w:pos="356"/>
        </w:tabs>
        <w:ind w:left="356"/>
        <w:contextualSpacing/>
        <w:jc w:val="both"/>
        <w:rPr>
          <w:rFonts w:ascii="Arial" w:hAnsi="Arial" w:cs="Arial"/>
          <w:b/>
        </w:rPr>
      </w:pPr>
    </w:p>
    <w:p w:rsidR="00F60567" w:rsidRDefault="00F60567" w:rsidP="006C4C7D">
      <w:pPr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Döner Sermaye İşletmesinde muhasebe işlemlerini takip etmek uygulamak ve imzaya sunmak.</w:t>
      </w:r>
    </w:p>
    <w:p w:rsidR="00F56791" w:rsidRPr="00BF69AA" w:rsidRDefault="00F56791" w:rsidP="006C4C7D">
      <w:pPr>
        <w:ind w:left="851" w:right="141"/>
        <w:contextualSpacing/>
        <w:jc w:val="both"/>
        <w:rPr>
          <w:rFonts w:ascii="Arial" w:hAnsi="Arial" w:cs="Arial"/>
        </w:rPr>
      </w:pPr>
    </w:p>
    <w:p w:rsidR="00B76FCA" w:rsidRDefault="00B76FCA" w:rsidP="006C4C7D">
      <w:pPr>
        <w:suppressAutoHyphens w:val="0"/>
        <w:ind w:right="141"/>
        <w:contextualSpacing/>
        <w:jc w:val="both"/>
        <w:rPr>
          <w:rFonts w:ascii="Arial" w:hAnsi="Arial" w:cs="Arial"/>
          <w:b/>
        </w:rPr>
      </w:pPr>
      <w:r w:rsidRPr="00375077">
        <w:rPr>
          <w:rFonts w:ascii="Arial" w:hAnsi="Arial" w:cs="Arial"/>
          <w:b/>
        </w:rPr>
        <w:t>GÖREV VE SORUMLULUKLARI</w:t>
      </w:r>
    </w:p>
    <w:p w:rsidR="006C4C7D" w:rsidRPr="00375077" w:rsidRDefault="006C4C7D" w:rsidP="006C4C7D">
      <w:pPr>
        <w:suppressAutoHyphens w:val="0"/>
        <w:ind w:right="141"/>
        <w:contextualSpacing/>
        <w:jc w:val="both"/>
        <w:rPr>
          <w:rFonts w:ascii="Arial" w:hAnsi="Arial" w:cs="Arial"/>
          <w:b/>
        </w:rPr>
      </w:pPr>
    </w:p>
    <w:p w:rsidR="00B76FCA" w:rsidRPr="00127130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Döner Sermaye faaliyetleri ile ilgili muhasebe kayıtlarının zamanında ve eksiksiz tutulması,</w:t>
      </w:r>
    </w:p>
    <w:p w:rsidR="00B76FCA" w:rsidRPr="00127130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Döner Sermayeyi ilgilendiren konu ile </w:t>
      </w:r>
      <w:proofErr w:type="gramStart"/>
      <w:r>
        <w:rPr>
          <w:rFonts w:ascii="Arial" w:hAnsi="Arial" w:cs="Arial"/>
        </w:rPr>
        <w:t>ilgili , ilgili</w:t>
      </w:r>
      <w:proofErr w:type="gramEnd"/>
      <w:r>
        <w:rPr>
          <w:rFonts w:ascii="Arial" w:hAnsi="Arial" w:cs="Arial"/>
        </w:rPr>
        <w:t xml:space="preserve"> birimlerle yazışmaları yapmak,</w:t>
      </w:r>
    </w:p>
    <w:p w:rsidR="00B76FCA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</w:rPr>
      </w:pPr>
      <w:r>
        <w:rPr>
          <w:rFonts w:ascii="Arial" w:hAnsi="Arial" w:cs="Arial"/>
        </w:rPr>
        <w:t>Ödenmesi gereken vergilerin zamanında ve eksiksiz kayıtlarının tutulması, ilgili birimlere bilgilerin gönderilmesi,</w:t>
      </w:r>
    </w:p>
    <w:p w:rsidR="00B76FCA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EA7606">
        <w:rPr>
          <w:rFonts w:ascii="Arial" w:hAnsi="Arial" w:cs="Arial"/>
        </w:rPr>
        <w:t>Diğer mevzuat ve il müdürü tarafından ve</w:t>
      </w:r>
      <w:r>
        <w:rPr>
          <w:rFonts w:ascii="Arial" w:hAnsi="Arial" w:cs="Arial"/>
        </w:rPr>
        <w:t>rilecek benzeri görevler yapmak.</w:t>
      </w:r>
    </w:p>
    <w:p w:rsidR="00B76FCA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</w:rPr>
      </w:pPr>
      <w:r>
        <w:rPr>
          <w:rFonts w:ascii="Arial" w:hAnsi="Arial"/>
        </w:rPr>
        <w:t>İstatistiksel verileri hazırlamak.</w:t>
      </w:r>
    </w:p>
    <w:p w:rsidR="00B76FCA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</w:rPr>
      </w:pPr>
      <w:r>
        <w:rPr>
          <w:rFonts w:ascii="Arial" w:hAnsi="Arial"/>
        </w:rPr>
        <w:t>İdarece uygun görülen görevler ve yazışmaları yapmak ve takip etmek.</w:t>
      </w:r>
    </w:p>
    <w:p w:rsidR="00B76FCA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95070E">
        <w:rPr>
          <w:rFonts w:ascii="Arial" w:hAnsi="Arial" w:cs="Arial"/>
        </w:rPr>
        <w:t>İç kontrol ve Kalite Yönetim Sistemi gereklerini yerine getirmek. Hizmet standartlarına uy</w:t>
      </w:r>
      <w:r>
        <w:rPr>
          <w:rFonts w:ascii="Arial" w:hAnsi="Arial" w:cs="Arial"/>
        </w:rPr>
        <w:t xml:space="preserve">arak süreç hedeflerine ulaşmak. </w:t>
      </w:r>
    </w:p>
    <w:p w:rsidR="00B76FCA" w:rsidRDefault="00B76FCA" w:rsidP="006C4C7D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 w:cs="Arial"/>
        </w:rPr>
      </w:pPr>
      <w:r w:rsidRPr="0095070E">
        <w:rPr>
          <w:rFonts w:ascii="Arial" w:hAnsi="Arial" w:cs="Arial"/>
        </w:rPr>
        <w:t>Yukarıda belirtilen temel faaliyetler çerçevesinde çalışmaların devamlılığını sağlamak, alınan sonuçların gerekli birim ve kurumlara bildirilmesini sağlamak.</w:t>
      </w:r>
    </w:p>
    <w:p w:rsidR="00B76FCA" w:rsidRDefault="00B76FCA" w:rsidP="006C4C7D">
      <w:pPr>
        <w:ind w:left="851" w:right="141"/>
        <w:contextualSpacing/>
        <w:jc w:val="both"/>
        <w:rPr>
          <w:rFonts w:ascii="Arial" w:hAnsi="Arial" w:cs="Arial"/>
        </w:rPr>
      </w:pPr>
    </w:p>
    <w:p w:rsidR="00B76FCA" w:rsidRDefault="00365B53" w:rsidP="006C4C7D">
      <w:pPr>
        <w:suppressAutoHyphens w:val="0"/>
        <w:ind w:right="141"/>
        <w:contextualSpacing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YETKİLER</w:t>
      </w:r>
    </w:p>
    <w:p w:rsidR="006C4C7D" w:rsidRPr="00365B53" w:rsidRDefault="006C4C7D" w:rsidP="006C4C7D">
      <w:pPr>
        <w:suppressAutoHyphens w:val="0"/>
        <w:ind w:right="141"/>
        <w:contextualSpacing/>
        <w:jc w:val="both"/>
        <w:rPr>
          <w:rFonts w:ascii="Arial" w:hAnsi="Arial"/>
          <w:b/>
        </w:rPr>
      </w:pPr>
    </w:p>
    <w:p w:rsidR="00365B53" w:rsidRPr="00A82381" w:rsidRDefault="00365B53" w:rsidP="006C4C7D">
      <w:pPr>
        <w:widowControl w:val="0"/>
        <w:numPr>
          <w:ilvl w:val="0"/>
          <w:numId w:val="7"/>
        </w:numPr>
        <w:tabs>
          <w:tab w:val="clear" w:pos="1125"/>
          <w:tab w:val="num" w:pos="426"/>
          <w:tab w:val="left" w:pos="675"/>
        </w:tabs>
        <w:ind w:left="426" w:hanging="426"/>
        <w:contextualSpacing/>
        <w:jc w:val="both"/>
        <w:rPr>
          <w:rFonts w:ascii="Arial" w:hAnsi="Arial" w:cs="Arial"/>
        </w:rPr>
      </w:pPr>
      <w:r w:rsidRPr="00A82381">
        <w:rPr>
          <w:rFonts w:ascii="Arial" w:hAnsi="Arial" w:cs="Arial"/>
        </w:rPr>
        <w:t>Görevlerinin gerektirdiği alet, makine, malzeme, demirbaş, yayın ve kırtasiyeleri birimine</w:t>
      </w:r>
      <w:r w:rsidR="006C4C7D">
        <w:rPr>
          <w:rFonts w:ascii="Arial" w:hAnsi="Arial" w:cs="Arial"/>
        </w:rPr>
        <w:t xml:space="preserve"> </w:t>
      </w:r>
      <w:r w:rsidRPr="00A82381">
        <w:rPr>
          <w:rFonts w:ascii="Arial" w:hAnsi="Arial" w:cs="Arial"/>
        </w:rPr>
        <w:t>verilen araç, gereç ve malzemeleri kullanma ve kullandırtma yetkisi.</w:t>
      </w:r>
    </w:p>
    <w:p w:rsidR="00365B53" w:rsidRPr="00A82381" w:rsidRDefault="00365B53" w:rsidP="006C4C7D">
      <w:pPr>
        <w:widowControl w:val="0"/>
        <w:numPr>
          <w:ilvl w:val="0"/>
          <w:numId w:val="7"/>
        </w:numPr>
        <w:tabs>
          <w:tab w:val="clear" w:pos="1125"/>
          <w:tab w:val="num" w:pos="426"/>
          <w:tab w:val="left" w:pos="735"/>
        </w:tabs>
        <w:ind w:left="426" w:hanging="426"/>
        <w:contextualSpacing/>
        <w:jc w:val="both"/>
        <w:rPr>
          <w:rFonts w:ascii="Arial" w:hAnsi="Arial" w:cs="Arial"/>
        </w:rPr>
      </w:pPr>
      <w:r w:rsidRPr="00A82381">
        <w:rPr>
          <w:rFonts w:ascii="Arial" w:hAnsi="Arial" w:cs="Arial"/>
        </w:rPr>
        <w:t xml:space="preserve">Birimine gelen evrakı açma ve ilgili yerlere gönderme, sevke tabi evrakın yasal ve idari eksikliklerinin giderilmesini ilgililerden talep etme yetkisi. </w:t>
      </w:r>
    </w:p>
    <w:p w:rsidR="00365B53" w:rsidRPr="00A82381" w:rsidRDefault="00365B53" w:rsidP="006C4C7D">
      <w:pPr>
        <w:widowControl w:val="0"/>
        <w:numPr>
          <w:ilvl w:val="0"/>
          <w:numId w:val="7"/>
        </w:numPr>
        <w:tabs>
          <w:tab w:val="clear" w:pos="1125"/>
          <w:tab w:val="num" w:pos="426"/>
          <w:tab w:val="left" w:pos="735"/>
        </w:tabs>
        <w:ind w:left="426" w:hanging="426"/>
        <w:contextualSpacing/>
        <w:jc w:val="both"/>
        <w:rPr>
          <w:rFonts w:ascii="Arial" w:hAnsi="Arial" w:cs="Arial"/>
        </w:rPr>
      </w:pPr>
      <w:r w:rsidRPr="00A82381">
        <w:rPr>
          <w:rFonts w:ascii="Arial" w:hAnsi="Arial" w:cs="Arial"/>
        </w:rPr>
        <w:t xml:space="preserve">Müdürlükçe belirlenen esaslar </w:t>
      </w:r>
      <w:proofErr w:type="gramStart"/>
      <w:r w:rsidRPr="00A82381">
        <w:rPr>
          <w:rFonts w:ascii="Arial" w:hAnsi="Arial" w:cs="Arial"/>
        </w:rPr>
        <w:t>dahilinde</w:t>
      </w:r>
      <w:proofErr w:type="gramEnd"/>
      <w:r w:rsidRPr="00A82381">
        <w:rPr>
          <w:rFonts w:ascii="Arial" w:hAnsi="Arial" w:cs="Arial"/>
        </w:rPr>
        <w:t xml:space="preserve"> paraf etme ve imza atma yetkisi.</w:t>
      </w:r>
    </w:p>
    <w:p w:rsidR="00365B53" w:rsidRPr="00A82381" w:rsidRDefault="00365B53" w:rsidP="006C4C7D">
      <w:pPr>
        <w:widowControl w:val="0"/>
        <w:numPr>
          <w:ilvl w:val="0"/>
          <w:numId w:val="7"/>
        </w:numPr>
        <w:tabs>
          <w:tab w:val="clear" w:pos="1125"/>
          <w:tab w:val="num" w:pos="426"/>
          <w:tab w:val="left" w:pos="750"/>
          <w:tab w:val="left" w:pos="1611"/>
        </w:tabs>
        <w:ind w:left="426" w:hanging="426"/>
        <w:contextualSpacing/>
        <w:jc w:val="both"/>
        <w:rPr>
          <w:rFonts w:ascii="Arial" w:hAnsi="Arial" w:cs="Arial"/>
        </w:rPr>
      </w:pPr>
      <w:r w:rsidRPr="00A82381">
        <w:rPr>
          <w:rFonts w:ascii="Arial" w:hAnsi="Arial" w:cs="Arial"/>
        </w:rPr>
        <w:t>Görevlerini yerine getirirken yetkisini aşan konularda Amirine talep ve teklifte bulunma yetkisi.</w:t>
      </w:r>
    </w:p>
    <w:p w:rsidR="00365B53" w:rsidRPr="00A82381" w:rsidRDefault="00365B53" w:rsidP="006C4C7D">
      <w:pPr>
        <w:widowControl w:val="0"/>
        <w:numPr>
          <w:ilvl w:val="0"/>
          <w:numId w:val="7"/>
        </w:numPr>
        <w:tabs>
          <w:tab w:val="clear" w:pos="1125"/>
          <w:tab w:val="num" w:pos="426"/>
          <w:tab w:val="left" w:pos="750"/>
          <w:tab w:val="left" w:pos="1186"/>
        </w:tabs>
        <w:ind w:left="426" w:hanging="426"/>
        <w:contextualSpacing/>
        <w:jc w:val="both"/>
        <w:rPr>
          <w:rFonts w:ascii="Arial" w:hAnsi="Arial" w:cs="Arial"/>
        </w:rPr>
      </w:pPr>
      <w:r w:rsidRPr="00A82381">
        <w:rPr>
          <w:rFonts w:ascii="Arial" w:hAnsi="Arial" w:cs="Arial"/>
        </w:rPr>
        <w:t>Müdürlük içindeki di</w:t>
      </w:r>
      <w:r w:rsidR="006C4C7D">
        <w:rPr>
          <w:rFonts w:ascii="Arial" w:hAnsi="Arial" w:cs="Arial"/>
        </w:rPr>
        <w:t xml:space="preserve">ğer birimlerle sözlü ve yazılı haberleşme ile bilgi </w:t>
      </w:r>
      <w:r w:rsidRPr="00A82381">
        <w:rPr>
          <w:rFonts w:ascii="Arial" w:hAnsi="Arial" w:cs="Arial"/>
        </w:rPr>
        <w:t>ve belge isteme yetkisi.</w:t>
      </w:r>
    </w:p>
    <w:p w:rsidR="00365B53" w:rsidRPr="00A82381" w:rsidRDefault="00365B53" w:rsidP="006C4C7D">
      <w:pPr>
        <w:numPr>
          <w:ilvl w:val="0"/>
          <w:numId w:val="7"/>
        </w:numPr>
        <w:tabs>
          <w:tab w:val="clear" w:pos="1125"/>
          <w:tab w:val="num" w:pos="426"/>
          <w:tab w:val="left" w:pos="1064"/>
        </w:tabs>
        <w:suppressAutoHyphens w:val="0"/>
        <w:ind w:left="426" w:hanging="426"/>
        <w:contextualSpacing/>
        <w:jc w:val="both"/>
        <w:rPr>
          <w:rFonts w:ascii="Arial" w:hAnsi="Arial" w:cs="Arial"/>
        </w:rPr>
      </w:pPr>
      <w:r w:rsidRPr="00A82381">
        <w:rPr>
          <w:rFonts w:ascii="Arial" w:hAnsi="Arial" w:cs="Arial"/>
        </w:rPr>
        <w:t>Amiri tarafından verilecek diğer yetkiler.</w:t>
      </w:r>
    </w:p>
    <w:p w:rsidR="00F56791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56791" w:rsidRPr="00A8238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  <w:r w:rsidRPr="00A82381">
        <w:rPr>
          <w:rFonts w:ascii="Arial" w:hAnsi="Arial" w:cs="Arial"/>
          <w:b/>
          <w:bCs/>
        </w:rPr>
        <w:t>EN YAKIN YÖNETİCİ</w:t>
      </w:r>
    </w:p>
    <w:p w:rsidR="00F56791" w:rsidRPr="00A8238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 Yardımcısı</w:t>
      </w: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</w:p>
    <w:p w:rsidR="00F56791" w:rsidRPr="00A8238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  <w:r w:rsidRPr="00A82381">
        <w:rPr>
          <w:rFonts w:ascii="Arial" w:hAnsi="Arial" w:cs="Arial"/>
          <w:b/>
          <w:bCs/>
        </w:rPr>
        <w:t>ALTINDAKİ BAĞLI İŞ ÜNVANLARI</w:t>
      </w:r>
    </w:p>
    <w:p w:rsidR="00F56791" w:rsidRPr="00A8238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</w:p>
    <w:p w:rsidR="00F56791" w:rsidRPr="00A8238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Memur,işçi</w:t>
      </w:r>
      <w:proofErr w:type="spellEnd"/>
      <w:proofErr w:type="gramEnd"/>
    </w:p>
    <w:p w:rsidR="00F56791" w:rsidRPr="00A8238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</w:p>
    <w:p w:rsidR="00F56791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56791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  <w:r w:rsidRPr="00A82381">
        <w:rPr>
          <w:rFonts w:ascii="Arial" w:hAnsi="Arial" w:cs="Arial"/>
          <w:b/>
          <w:bCs/>
        </w:rPr>
        <w:lastRenderedPageBreak/>
        <w:t>BU İŞTE ARANAN ÖZELLİKLER</w:t>
      </w:r>
    </w:p>
    <w:p w:rsidR="006C4C7D" w:rsidRPr="00A82381" w:rsidRDefault="006C4C7D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</w:p>
    <w:p w:rsidR="00F56791" w:rsidRPr="00F56791" w:rsidRDefault="00F56791" w:rsidP="006C4C7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A82381">
        <w:rPr>
          <w:rFonts w:ascii="Arial" w:hAnsi="Arial" w:cs="Arial"/>
        </w:rPr>
        <w:t>657 sayılı devlet memurları kanununda belirtilen niteliklere haiz olmak</w:t>
      </w:r>
    </w:p>
    <w:p w:rsidR="00F56791" w:rsidRPr="00A82381" w:rsidRDefault="00F56791" w:rsidP="006C4C7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Lise, Ticaret Meslek Lisesi, Tercihen İktisat, Maliye, İşletme </w:t>
      </w:r>
    </w:p>
    <w:p w:rsidR="00F56791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ÇALIŞMA KOŞULLARI</w:t>
      </w: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  <w:b/>
          <w:bCs/>
        </w:rPr>
      </w:pP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Mesai: </w:t>
      </w:r>
      <w:r>
        <w:rPr>
          <w:rFonts w:ascii="Arial" w:hAnsi="Arial" w:cs="Arial"/>
        </w:rPr>
        <w:t>Mesai saatleri ve gerektiğinde me</w:t>
      </w:r>
      <w:r w:rsidR="006C4C7D">
        <w:rPr>
          <w:rFonts w:ascii="Arial" w:hAnsi="Arial" w:cs="Arial"/>
        </w:rPr>
        <w:t xml:space="preserve">sai saatleri dışında da görev </w:t>
      </w:r>
      <w:r>
        <w:rPr>
          <w:rFonts w:ascii="Arial" w:hAnsi="Arial" w:cs="Arial"/>
        </w:rPr>
        <w:t>yapmak.</w:t>
      </w:r>
      <w:proofErr w:type="gramEnd"/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Çalışma Ortamı:</w:t>
      </w:r>
      <w:r w:rsidR="006C4C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Büro,</w:t>
      </w:r>
      <w:r w:rsidR="006C4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arazi ve denetim yerlerinde çalışmak.</w:t>
      </w:r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Seyahat Durumu: </w:t>
      </w:r>
      <w:r>
        <w:rPr>
          <w:rFonts w:ascii="Arial" w:hAnsi="Arial" w:cs="Arial"/>
        </w:rPr>
        <w:t>Görevi gereği seyahat edebilmek.</w:t>
      </w:r>
      <w:proofErr w:type="gramEnd"/>
    </w:p>
    <w:p w:rsidR="00F56791" w:rsidRDefault="00F56791" w:rsidP="006C4C7D">
      <w:pPr>
        <w:tabs>
          <w:tab w:val="left" w:pos="923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Risk Durumu:</w:t>
      </w:r>
      <w:r>
        <w:rPr>
          <w:rFonts w:ascii="Arial" w:hAnsi="Arial" w:cs="Arial"/>
        </w:rPr>
        <w:t xml:space="preserve"> Denetim yerlerinde olumsuz durumla karşılaşmak,</w:t>
      </w:r>
      <w:r w:rsidR="006C4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</w:t>
      </w:r>
      <w:bookmarkStart w:id="0" w:name="_GoBack"/>
      <w:bookmarkEnd w:id="0"/>
      <w:r>
        <w:rPr>
          <w:rFonts w:ascii="Arial" w:hAnsi="Arial" w:cs="Arial"/>
        </w:rPr>
        <w:t xml:space="preserve">fik kazası,      </w:t>
      </w:r>
    </w:p>
    <w:p w:rsidR="00F56791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56791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56791" w:rsidRPr="00344DF2" w:rsidRDefault="00F56791" w:rsidP="006C4C7D">
      <w:pPr>
        <w:suppressAutoHyphens w:val="0"/>
        <w:ind w:right="141"/>
        <w:contextualSpacing/>
        <w:jc w:val="both"/>
        <w:rPr>
          <w:rFonts w:ascii="Arial" w:hAnsi="Arial"/>
        </w:rPr>
      </w:pPr>
    </w:p>
    <w:p w:rsidR="00F011DC" w:rsidRPr="00F60567" w:rsidRDefault="00F011DC" w:rsidP="006C4C7D">
      <w:pPr>
        <w:suppressAutoHyphens w:val="0"/>
        <w:ind w:left="1942" w:right="141"/>
        <w:contextualSpacing/>
        <w:jc w:val="both"/>
        <w:rPr>
          <w:rFonts w:ascii="Arial" w:hAnsi="Arial" w:cs="Arial"/>
        </w:rPr>
      </w:pPr>
    </w:p>
    <w:sectPr w:rsidR="00F011DC" w:rsidRPr="00F60567" w:rsidSect="006C4C7D">
      <w:headerReference w:type="default" r:id="rId8"/>
      <w:footerReference w:type="default" r:id="rId9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E" w:rsidRDefault="00B776EE" w:rsidP="006C4C7D">
      <w:r>
        <w:separator/>
      </w:r>
    </w:p>
  </w:endnote>
  <w:endnote w:type="continuationSeparator" w:id="0">
    <w:p w:rsidR="00B776EE" w:rsidRDefault="00B776EE" w:rsidP="006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Mincho"/>
    <w:charset w:val="00"/>
    <w:family w:val="auto"/>
    <w:pitch w:val="variable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379"/>
      <w:gridCol w:w="3380"/>
    </w:tblGrid>
    <w:tr w:rsidR="006C4C7D" w:rsidTr="006C4C7D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4C7D" w:rsidRDefault="006C4C7D">
          <w:pPr>
            <w:spacing w:line="276" w:lineRule="auto"/>
            <w:jc w:val="center"/>
            <w:rPr>
              <w:kern w:val="2"/>
            </w:rPr>
          </w:pPr>
          <w:r>
            <w:t>Hazırlayan</w:t>
          </w:r>
        </w:p>
        <w:p w:rsidR="006C4C7D" w:rsidRDefault="006C4C7D">
          <w:pPr>
            <w:spacing w:line="276" w:lineRule="auto"/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4C7D" w:rsidRDefault="006C4C7D">
          <w:pPr>
            <w:spacing w:line="276" w:lineRule="auto"/>
            <w:jc w:val="center"/>
            <w:rPr>
              <w:kern w:val="2"/>
            </w:rPr>
          </w:pPr>
          <w:r>
            <w:t>Kontrol Eden</w:t>
          </w:r>
        </w:p>
        <w:p w:rsidR="006C4C7D" w:rsidRDefault="006C4C7D">
          <w:pPr>
            <w:spacing w:line="276" w:lineRule="auto"/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4C7D" w:rsidRDefault="006C4C7D">
          <w:pPr>
            <w:spacing w:line="276" w:lineRule="auto"/>
            <w:jc w:val="center"/>
            <w:rPr>
              <w:kern w:val="2"/>
            </w:rPr>
          </w:pPr>
          <w:r>
            <w:t>Onaylayan</w:t>
          </w:r>
        </w:p>
        <w:p w:rsidR="006C4C7D" w:rsidRDefault="006C4C7D">
          <w:pPr>
            <w:spacing w:line="276" w:lineRule="auto"/>
            <w:jc w:val="center"/>
            <w:rPr>
              <w:kern w:val="2"/>
            </w:rPr>
          </w:pPr>
          <w:r>
            <w:t>Kalite Yönetim Temsilcisi</w:t>
          </w:r>
        </w:p>
      </w:tc>
    </w:tr>
    <w:tr w:rsidR="006C4C7D" w:rsidTr="006C4C7D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4C7D" w:rsidRDefault="006C4C7D">
          <w:pPr>
            <w:pStyle w:val="Altbilgi"/>
            <w:spacing w:line="276" w:lineRule="auto"/>
            <w:rPr>
              <w:rFonts w:eastAsia="Calibri"/>
            </w:rPr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4C7D" w:rsidRDefault="006C4C7D">
          <w:pPr>
            <w:pStyle w:val="Altbilgi"/>
            <w:spacing w:line="276" w:lineRule="auto"/>
            <w:rPr>
              <w:rFonts w:eastAsia="Calibri"/>
            </w:rPr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4C7D" w:rsidRDefault="006C4C7D">
          <w:pPr>
            <w:pStyle w:val="Altbilgi"/>
            <w:spacing w:line="276" w:lineRule="auto"/>
            <w:rPr>
              <w:rFonts w:eastAsia="Calibri"/>
            </w:rPr>
          </w:pPr>
        </w:p>
      </w:tc>
    </w:tr>
  </w:tbl>
  <w:p w:rsidR="006C4C7D" w:rsidRDefault="006C4C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E" w:rsidRDefault="00B776EE" w:rsidP="006C4C7D">
      <w:r>
        <w:separator/>
      </w:r>
    </w:p>
  </w:footnote>
  <w:footnote w:type="continuationSeparator" w:id="0">
    <w:p w:rsidR="00B776EE" w:rsidRDefault="00B776EE" w:rsidP="006C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4"/>
      <w:gridCol w:w="6243"/>
      <w:gridCol w:w="2408"/>
    </w:tblGrid>
    <w:tr w:rsidR="006C4C7D" w:rsidTr="00C02E2A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C4C7D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B800C03" wp14:editId="2A59CBC6">
                <wp:extent cx="828675" cy="781050"/>
                <wp:effectExtent l="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C4C7D" w:rsidRDefault="006C4C7D" w:rsidP="00C02E2A">
          <w:pPr>
            <w:jc w:val="center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  <w:p w:rsidR="006C4C7D" w:rsidRDefault="006C4C7D" w:rsidP="00C02E2A">
          <w:pPr>
            <w:jc w:val="center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6C4C7D" w:rsidRDefault="006C4C7D" w:rsidP="00C02E2A">
          <w:pPr>
            <w:widowControl w:val="0"/>
            <w:autoSpaceDN w:val="0"/>
            <w:jc w:val="center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6C4C7D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sz w:val="16"/>
              <w:szCs w:val="16"/>
              <w:lang w:val="de-DE" w:bidi="fa-IR"/>
            </w:rPr>
          </w:pPr>
          <w:r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/KYS.GT.11/02</w:t>
          </w:r>
        </w:p>
      </w:tc>
    </w:tr>
    <w:tr w:rsidR="006C4C7D" w:rsidTr="00C02E2A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C4C7D" w:rsidRDefault="006C4C7D" w:rsidP="00C02E2A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C4C7D" w:rsidRDefault="006C4C7D" w:rsidP="00C02E2A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6C4C7D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6C4C7D" w:rsidTr="00C02E2A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C4C7D" w:rsidRDefault="006C4C7D" w:rsidP="00C02E2A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C4C7D" w:rsidRDefault="006C4C7D" w:rsidP="00C02E2A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6C4C7D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6C4C7D" w:rsidTr="00C02E2A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C4C7D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C4C7D" w:rsidRDefault="006C4C7D" w:rsidP="00C02E2A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DÖNER SERMAYE MEMURU</w:t>
          </w:r>
        </w:p>
      </w:tc>
    </w:tr>
    <w:tr w:rsidR="006C4C7D" w:rsidTr="00C02E2A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C4C7D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C4C7D" w:rsidRPr="00B76FCA" w:rsidRDefault="006C4C7D" w:rsidP="00C02E2A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 w:rsidRPr="00B76FCA">
            <w:rPr>
              <w:rFonts w:ascii="Arial" w:eastAsia="Andale Sans UI" w:hAnsi="Arial" w:cs="Arial"/>
              <w:kern w:val="2"/>
              <w:lang w:val="de-DE" w:bidi="fa-IR"/>
            </w:rPr>
            <w:t>İL GIDA, TARIM VE HAYVANCILIK MÜDÜRLÜĞÜ</w:t>
          </w:r>
        </w:p>
      </w:tc>
    </w:tr>
  </w:tbl>
  <w:p w:rsidR="006C4C7D" w:rsidRDefault="006C4C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24CC4AE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623"/>
      </w:pPr>
      <w:rPr>
        <w:b/>
      </w:rPr>
    </w:lvl>
  </w:abstractNum>
  <w:abstractNum w:abstractNumId="1">
    <w:nsid w:val="00000003"/>
    <w:multiLevelType w:val="singleLevel"/>
    <w:tmpl w:val="DF627802"/>
    <w:name w:val="WW8Num3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360"/>
      </w:pPr>
      <w:rPr>
        <w:b/>
      </w:rPr>
    </w:lvl>
  </w:abstractNum>
  <w:abstractNum w:abstractNumId="2">
    <w:nsid w:val="073822D3"/>
    <w:multiLevelType w:val="hybridMultilevel"/>
    <w:tmpl w:val="45B23B3E"/>
    <w:lvl w:ilvl="0" w:tplc="041F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3">
    <w:nsid w:val="0D1D3460"/>
    <w:multiLevelType w:val="hybridMultilevel"/>
    <w:tmpl w:val="1FC66A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D4E92"/>
    <w:multiLevelType w:val="hybridMultilevel"/>
    <w:tmpl w:val="35D243A0"/>
    <w:lvl w:ilvl="0" w:tplc="B00427D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72C866">
      <w:start w:val="1"/>
      <w:numFmt w:val="decimal"/>
      <w:lvlText w:val="%2."/>
      <w:lvlJc w:val="left"/>
      <w:pPr>
        <w:ind w:left="1222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1D76B9"/>
    <w:multiLevelType w:val="hybridMultilevel"/>
    <w:tmpl w:val="1E04E122"/>
    <w:lvl w:ilvl="0" w:tplc="8556DEE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58230576"/>
    <w:multiLevelType w:val="multilevel"/>
    <w:tmpl w:val="4B9AD0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4"/>
    <w:rsid w:val="001423DB"/>
    <w:rsid w:val="00263C14"/>
    <w:rsid w:val="00365B53"/>
    <w:rsid w:val="006C4C7D"/>
    <w:rsid w:val="00764217"/>
    <w:rsid w:val="00B76FCA"/>
    <w:rsid w:val="00B776EE"/>
    <w:rsid w:val="00F011DC"/>
    <w:rsid w:val="00F56791"/>
    <w:rsid w:val="00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764217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sid w:val="00764217"/>
    <w:pPr>
      <w:suppressAutoHyphens w:val="0"/>
    </w:pPr>
    <w:rPr>
      <w:rFonts w:ascii="Courier New" w:hAnsi="Courier New"/>
      <w:b/>
      <w:sz w:val="20"/>
      <w:szCs w:val="20"/>
      <w:u w:val="single"/>
    </w:rPr>
  </w:style>
  <w:style w:type="paragraph" w:customStyle="1" w:styleId="tabloerii">
    <w:name w:val="tabloerii"/>
    <w:basedOn w:val="Normal"/>
    <w:rsid w:val="00764217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2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17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B76F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C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4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4C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4C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764217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sid w:val="00764217"/>
    <w:pPr>
      <w:suppressAutoHyphens w:val="0"/>
    </w:pPr>
    <w:rPr>
      <w:rFonts w:ascii="Courier New" w:hAnsi="Courier New"/>
      <w:b/>
      <w:sz w:val="20"/>
      <w:szCs w:val="20"/>
      <w:u w:val="single"/>
    </w:rPr>
  </w:style>
  <w:style w:type="paragraph" w:customStyle="1" w:styleId="tabloerii">
    <w:name w:val="tabloerii"/>
    <w:basedOn w:val="Normal"/>
    <w:rsid w:val="00764217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2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17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B76F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C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4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C4C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4C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7477D-79F9-4806-8694-CCEC69E4C96F}"/>
</file>

<file path=customXml/itemProps2.xml><?xml version="1.0" encoding="utf-8"?>
<ds:datastoreItem xmlns:ds="http://schemas.openxmlformats.org/officeDocument/2006/customXml" ds:itemID="{EF1EF32F-159C-48B4-961B-5503D0C015C4}"/>
</file>

<file path=customXml/itemProps3.xml><?xml version="1.0" encoding="utf-8"?>
<ds:datastoreItem xmlns:ds="http://schemas.openxmlformats.org/officeDocument/2006/customXml" ds:itemID="{F890402A-FA57-497B-B25F-EDC22B173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1755</Characters>
  <Application>Microsoft Office Word</Application>
  <DocSecurity>0</DocSecurity>
  <Lines>14</Lines>
  <Paragraphs>4</Paragraphs>
  <ScaleCrop>false</ScaleCrop>
  <Company>By NeC ® 2010 | Katilimsiz.Com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mehmet</cp:lastModifiedBy>
  <cp:revision>8</cp:revision>
  <dcterms:created xsi:type="dcterms:W3CDTF">2018-02-13T12:41:00Z</dcterms:created>
  <dcterms:modified xsi:type="dcterms:W3CDTF">2018-03-19T06:03:00Z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